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5B" w:rsidRDefault="00695D1E">
      <w:pPr>
        <w:pStyle w:val="20"/>
        <w:shd w:val="clear" w:color="auto" w:fill="auto"/>
        <w:spacing w:after="178" w:line="430" w:lineRule="exact"/>
        <w:ind w:left="40"/>
      </w:pPr>
      <w:bookmarkStart w:id="0" w:name="_GoBack"/>
      <w:bookmarkEnd w:id="0"/>
      <w:r>
        <w:t>Уважаемые потребители!</w:t>
      </w:r>
    </w:p>
    <w:p w:rsidR="00AB6B5B" w:rsidRDefault="00695D1E">
      <w:pPr>
        <w:pStyle w:val="1"/>
        <w:shd w:val="clear" w:color="auto" w:fill="auto"/>
        <w:spacing w:before="0" w:after="124"/>
        <w:ind w:left="20" w:right="40" w:firstLine="960"/>
      </w:pPr>
      <w:r>
        <w:t xml:space="preserve">С </w:t>
      </w:r>
      <w:r>
        <w:rPr>
          <w:rStyle w:val="a5"/>
        </w:rPr>
        <w:t xml:space="preserve">01.12.2015 </w:t>
      </w:r>
      <w:r>
        <w:t xml:space="preserve">г. расчеты за электроэнергию будут </w:t>
      </w:r>
      <w:proofErr w:type="gramStart"/>
      <w:r>
        <w:t>производится</w:t>
      </w:r>
      <w:proofErr w:type="gramEnd"/>
      <w:r>
        <w:t xml:space="preserve"> напрямую в ОАО «</w:t>
      </w:r>
      <w:proofErr w:type="spellStart"/>
      <w:r>
        <w:t>Оборонэнергосбыт</w:t>
      </w:r>
      <w:proofErr w:type="spellEnd"/>
      <w:r>
        <w:t>».</w:t>
      </w:r>
    </w:p>
    <w:p w:rsidR="00AB6B5B" w:rsidRDefault="00695D1E">
      <w:pPr>
        <w:pStyle w:val="1"/>
        <w:shd w:val="clear" w:color="auto" w:fill="auto"/>
        <w:spacing w:before="0" w:after="113" w:line="581" w:lineRule="exact"/>
        <w:ind w:left="20" w:right="40"/>
        <w:jc w:val="both"/>
      </w:pPr>
      <w:r>
        <w:t xml:space="preserve">По вопросам передачи показаний электросчетчиков, сверке платежей, звоните по тел. </w:t>
      </w:r>
      <w:r>
        <w:rPr>
          <w:rStyle w:val="a5"/>
        </w:rPr>
        <w:t xml:space="preserve">8-499-940-12-45 /46 доб. «1». Доб. «49-03» </w:t>
      </w:r>
      <w:r>
        <w:t xml:space="preserve">или передавайте по электронной почте на адрес: </w:t>
      </w:r>
      <w:proofErr w:type="spellStart"/>
      <w:r>
        <w:rPr>
          <w:rStyle w:val="a6"/>
        </w:rPr>
        <w:t>oborongo</w:t>
      </w:r>
      <w:proofErr w:type="spellEnd"/>
      <w:r w:rsidRPr="005123EE">
        <w:rPr>
          <w:rStyle w:val="a6"/>
          <w:lang w:val="ru-RU"/>
        </w:rPr>
        <w:t>@</w:t>
      </w:r>
      <w:proofErr w:type="spellStart"/>
      <w:r>
        <w:rPr>
          <w:rStyle w:val="a6"/>
        </w:rPr>
        <w:t>maiLru</w:t>
      </w:r>
      <w:proofErr w:type="spellEnd"/>
      <w:r w:rsidRPr="005123EE">
        <w:rPr>
          <w:rStyle w:val="a5"/>
        </w:rPr>
        <w:t xml:space="preserve"> </w:t>
      </w:r>
      <w:r>
        <w:t xml:space="preserve">в теме письма: для специалиста </w:t>
      </w:r>
      <w:proofErr w:type="spellStart"/>
      <w:r>
        <w:t>Россомахи</w:t>
      </w:r>
      <w:proofErr w:type="spellEnd"/>
      <w:r>
        <w:t xml:space="preserve"> Марины Николаевны.</w:t>
      </w:r>
    </w:p>
    <w:p w:rsidR="00AB6B5B" w:rsidRDefault="00695D1E">
      <w:pPr>
        <w:pStyle w:val="1"/>
        <w:shd w:val="clear" w:color="auto" w:fill="auto"/>
        <w:spacing w:before="0" w:after="248" w:line="590" w:lineRule="exact"/>
        <w:ind w:left="20" w:right="40" w:firstLine="960"/>
      </w:pPr>
      <w:r>
        <w:t xml:space="preserve">По вопросу заключения договоров звоните по тел. </w:t>
      </w:r>
      <w:r>
        <w:rPr>
          <w:rStyle w:val="a5"/>
        </w:rPr>
        <w:t>8-499-940-12-45/46 доб. «3».</w:t>
      </w:r>
    </w:p>
    <w:p w:rsidR="00AB6B5B" w:rsidRDefault="00695D1E">
      <w:pPr>
        <w:pStyle w:val="1"/>
        <w:shd w:val="clear" w:color="auto" w:fill="auto"/>
        <w:spacing w:before="0" w:after="159" w:line="430" w:lineRule="exact"/>
        <w:ind w:left="20" w:firstLine="960"/>
      </w:pPr>
      <w:r>
        <w:t>С 23 по25 числа ежемесячно передавать показания ПУ.</w:t>
      </w:r>
    </w:p>
    <w:p w:rsidR="00AB6B5B" w:rsidRDefault="00695D1E">
      <w:pPr>
        <w:pStyle w:val="1"/>
        <w:shd w:val="clear" w:color="auto" w:fill="auto"/>
        <w:spacing w:before="0"/>
        <w:ind w:left="20" w:right="40" w:firstLine="960"/>
      </w:pPr>
      <w:r>
        <w:t xml:space="preserve">До 10 числа каждого месяца, следующего за </w:t>
      </w:r>
      <w:proofErr w:type="gramStart"/>
      <w:r>
        <w:t>расчетным</w:t>
      </w:r>
      <w:proofErr w:type="gramEnd"/>
      <w:r>
        <w:t>, производить оплату потребленной электроэнергии.</w:t>
      </w:r>
    </w:p>
    <w:p w:rsidR="00AB6B5B" w:rsidRDefault="00695D1E">
      <w:pPr>
        <w:pStyle w:val="1"/>
        <w:shd w:val="clear" w:color="auto" w:fill="auto"/>
        <w:spacing w:before="0" w:after="1025"/>
        <w:ind w:left="20" w:right="40" w:firstLine="960"/>
      </w:pPr>
      <w:r>
        <w:t xml:space="preserve">Во </w:t>
      </w:r>
      <w:proofErr w:type="spellStart"/>
      <w:r>
        <w:t>избежания</w:t>
      </w:r>
      <w:proofErr w:type="spellEnd"/>
      <w:r>
        <w:t xml:space="preserve"> формирования задолженности просим производить оплату </w:t>
      </w:r>
      <w:proofErr w:type="gramStart"/>
      <w:r>
        <w:t>согласно</w:t>
      </w:r>
      <w:proofErr w:type="gramEnd"/>
      <w:r>
        <w:t xml:space="preserve"> утвержденного тарифа.</w:t>
      </w:r>
    </w:p>
    <w:p w:rsidR="00AB6B5B" w:rsidRDefault="00695D1E">
      <w:pPr>
        <w:pStyle w:val="20"/>
        <w:shd w:val="clear" w:color="auto" w:fill="auto"/>
        <w:spacing w:after="0" w:line="430" w:lineRule="exact"/>
        <w:ind w:right="40"/>
        <w:jc w:val="right"/>
      </w:pPr>
      <w:r>
        <w:t>С уважением, ОАО «</w:t>
      </w:r>
      <w:proofErr w:type="spellStart"/>
      <w:r>
        <w:t>Оборонэнергосбыт</w:t>
      </w:r>
      <w:proofErr w:type="spellEnd"/>
      <w:r>
        <w:t>»</w:t>
      </w:r>
    </w:p>
    <w:sectPr w:rsidR="00AB6B5B" w:rsidSect="006E1749">
      <w:type w:val="continuous"/>
      <w:pgSz w:w="16838" w:h="16834" w:orient="landscape"/>
      <w:pgMar w:top="567" w:right="1123" w:bottom="567" w:left="112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E3" w:rsidRDefault="00042CE3" w:rsidP="00AB6B5B">
      <w:r>
        <w:separator/>
      </w:r>
    </w:p>
  </w:endnote>
  <w:endnote w:type="continuationSeparator" w:id="0">
    <w:p w:rsidR="00042CE3" w:rsidRDefault="00042CE3" w:rsidP="00AB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E3" w:rsidRDefault="00042CE3"/>
  </w:footnote>
  <w:footnote w:type="continuationSeparator" w:id="0">
    <w:p w:rsidR="00042CE3" w:rsidRDefault="00042C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5B"/>
    <w:rsid w:val="00042CE3"/>
    <w:rsid w:val="005123EE"/>
    <w:rsid w:val="00695D1E"/>
    <w:rsid w:val="006B280D"/>
    <w:rsid w:val="006E1749"/>
    <w:rsid w:val="00A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B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B5B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AB6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a4">
    <w:name w:val="Основной текст_"/>
    <w:basedOn w:val="a0"/>
    <w:link w:val="1"/>
    <w:rsid w:val="00AB6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a5">
    <w:name w:val="Основной текст + Полужирный"/>
    <w:basedOn w:val="a4"/>
    <w:rsid w:val="00AB6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a6">
    <w:name w:val="Основной текст + Полужирный"/>
    <w:basedOn w:val="a4"/>
    <w:rsid w:val="00AB6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single"/>
      <w:lang w:val="en-US"/>
    </w:rPr>
  </w:style>
  <w:style w:type="paragraph" w:customStyle="1" w:styleId="20">
    <w:name w:val="Основной текст (2)"/>
    <w:basedOn w:val="a"/>
    <w:link w:val="2"/>
    <w:rsid w:val="00AB6B5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rsid w:val="00AB6B5B"/>
    <w:pPr>
      <w:shd w:val="clear" w:color="auto" w:fill="FFFFFF"/>
      <w:spacing w:before="420" w:after="120" w:line="586" w:lineRule="exact"/>
    </w:pPr>
    <w:rPr>
      <w:rFonts w:ascii="Times New Roman" w:eastAsia="Times New Roman" w:hAnsi="Times New Roman" w:cs="Times New Roman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B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B5B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AB6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a4">
    <w:name w:val="Основной текст_"/>
    <w:basedOn w:val="a0"/>
    <w:link w:val="1"/>
    <w:rsid w:val="00AB6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a5">
    <w:name w:val="Основной текст + Полужирный"/>
    <w:basedOn w:val="a4"/>
    <w:rsid w:val="00AB6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a6">
    <w:name w:val="Основной текст + Полужирный"/>
    <w:basedOn w:val="a4"/>
    <w:rsid w:val="00AB6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single"/>
      <w:lang w:val="en-US"/>
    </w:rPr>
  </w:style>
  <w:style w:type="paragraph" w:customStyle="1" w:styleId="20">
    <w:name w:val="Основной текст (2)"/>
    <w:basedOn w:val="a"/>
    <w:link w:val="2"/>
    <w:rsid w:val="00AB6B5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rsid w:val="00AB6B5B"/>
    <w:pPr>
      <w:shd w:val="clear" w:color="auto" w:fill="FFFFFF"/>
      <w:spacing w:before="420" w:after="120" w:line="586" w:lineRule="exact"/>
    </w:pPr>
    <w:rPr>
      <w:rFonts w:ascii="Times New Roman" w:eastAsia="Times New Roman" w:hAnsi="Times New Roman" w:cs="Times New Roman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Пашков Федор Анатольевич</cp:lastModifiedBy>
  <cp:revision>2</cp:revision>
  <dcterms:created xsi:type="dcterms:W3CDTF">2015-11-17T06:12:00Z</dcterms:created>
  <dcterms:modified xsi:type="dcterms:W3CDTF">2015-11-17T06:12:00Z</dcterms:modified>
</cp:coreProperties>
</file>